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9B" w:rsidRDefault="003C6A42" w:rsidP="003C6A42">
      <w:pPr>
        <w:shd w:val="clear" w:color="auto" w:fill="FFFFFF"/>
        <w:ind w:right="-8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</w:t>
      </w:r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8766175" cy="6224305"/>
            <wp:effectExtent l="19050" t="0" r="0" b="0"/>
            <wp:docPr id="1" name="Рисунок 1" descr="C:\Users\1\Pictures\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Ф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175" cy="62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F9B" w:rsidRDefault="00C76F9B" w:rsidP="00E14701">
      <w:pPr>
        <w:shd w:val="clear" w:color="auto" w:fill="FFFFFF"/>
        <w:ind w:left="284" w:right="-86"/>
        <w:rPr>
          <w:b/>
          <w:color w:val="000000"/>
          <w:sz w:val="24"/>
          <w:szCs w:val="24"/>
        </w:rPr>
      </w:pPr>
    </w:p>
    <w:p w:rsidR="00ED7A85" w:rsidRDefault="00E14701">
      <w:pPr>
        <w:shd w:val="clear" w:color="auto" w:fill="FFFFFF"/>
        <w:ind w:right="-86"/>
        <w:jc w:val="both"/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ED7A85" w:rsidRDefault="00E14701">
      <w:pPr>
        <w:shd w:val="clear" w:color="auto" w:fill="FFFFFF"/>
        <w:ind w:right="-86"/>
        <w:jc w:val="both"/>
      </w:pPr>
      <w:r>
        <w:rPr>
          <w:b/>
          <w:sz w:val="24"/>
          <w:szCs w:val="24"/>
        </w:rPr>
        <w:t>Задачи:</w:t>
      </w:r>
    </w:p>
    <w:p w:rsidR="00ED7A85" w:rsidRDefault="00E14701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ED7A85" w:rsidRDefault="00E14701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ED7A85" w:rsidRDefault="00E14701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ED7A85" w:rsidRDefault="00E14701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Развитие системы оценки и мониторинга качества образования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. </w:t>
      </w:r>
    </w:p>
    <w:p w:rsidR="00ED7A85" w:rsidRDefault="00E14701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Улучшение качества внеурочной и внеклассной работы. </w:t>
      </w:r>
    </w:p>
    <w:p w:rsidR="00ED7A85" w:rsidRDefault="00E14701">
      <w:pPr>
        <w:shd w:val="clear" w:color="auto" w:fill="FFFFFF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6. Активизация роли родителей в процессе обучения и воспитания детей</w:t>
      </w:r>
    </w:p>
    <w:p w:rsidR="00ED7A85" w:rsidRDefault="00ED7A85">
      <w:pPr>
        <w:shd w:val="clear" w:color="auto" w:fill="FFFFFF"/>
        <w:ind w:right="-86"/>
        <w:jc w:val="center"/>
        <w:rPr>
          <w:color w:val="000000"/>
          <w:sz w:val="24"/>
          <w:szCs w:val="24"/>
        </w:rPr>
      </w:pPr>
    </w:p>
    <w:tbl>
      <w:tblPr>
        <w:tblW w:w="15168" w:type="dxa"/>
        <w:tblInd w:w="-288" w:type="dxa"/>
        <w:tblLayout w:type="fixed"/>
        <w:tblLook w:val="0000"/>
      </w:tblPr>
      <w:tblGrid>
        <w:gridCol w:w="711"/>
        <w:gridCol w:w="5356"/>
        <w:gridCol w:w="2766"/>
        <w:gridCol w:w="3301"/>
        <w:gridCol w:w="3034"/>
      </w:tblGrid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ED7A85">
        <w:tc>
          <w:tcPr>
            <w:tcW w:w="15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ED7A85">
        <w:trPr>
          <w:trHeight w:val="191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color w:val="000000"/>
                <w:sz w:val="24"/>
                <w:szCs w:val="24"/>
              </w:rPr>
              <w:t>федеральных</w:t>
            </w:r>
            <w:proofErr w:type="gramEnd"/>
            <w:r>
              <w:rPr>
                <w:color w:val="000000"/>
                <w:sz w:val="24"/>
                <w:szCs w:val="24"/>
              </w:rPr>
              <w:t>, региональных нормативных и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ED7A85" w:rsidRDefault="00E14701">
            <w:r>
              <w:rPr>
                <w:color w:val="000000"/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 xml:space="preserve">ределение школьного координатора по вопросам формирования и оценки функциональных грамотностей обучающихся. 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01.10.202</w:t>
            </w:r>
            <w:r w:rsidR="00D818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D81857">
              <w:rPr>
                <w:color w:val="000000"/>
                <w:sz w:val="24"/>
                <w:szCs w:val="24"/>
              </w:rPr>
              <w:t>обучающихся планы работы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ED7A85">
        <w:trPr>
          <w:trHeight w:val="29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ED7A85" w:rsidRDefault="00E14701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обеспечивающих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реализацию плана в школе</w:t>
            </w:r>
          </w:p>
          <w:p w:rsidR="00ED7A85" w:rsidRDefault="00E1470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формированию </w:t>
            </w:r>
            <w:proofErr w:type="gramStart"/>
            <w:r>
              <w:rPr>
                <w:sz w:val="24"/>
                <w:szCs w:val="24"/>
                <w:lang w:eastAsia="en-US"/>
              </w:rPr>
              <w:t>функциональной</w:t>
            </w:r>
            <w:proofErr w:type="gramEnd"/>
          </w:p>
          <w:p w:rsidR="00ED7A85" w:rsidRDefault="00E14701">
            <w:pPr>
              <w:jc w:val="both"/>
            </w:pPr>
            <w:r>
              <w:rPr>
                <w:sz w:val="24"/>
                <w:szCs w:val="24"/>
                <w:lang w:eastAsia="en-US"/>
              </w:rPr>
              <w:t>грамотности учащихся. Издание приказа о разработке плана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функциональной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грамотности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30.09.202</w:t>
            </w:r>
            <w:r w:rsidR="00D818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widowControl w:val="0"/>
              <w:ind w:right="387"/>
              <w:jc w:val="both"/>
            </w:pPr>
            <w:r>
              <w:rPr>
                <w:sz w:val="24"/>
                <w:szCs w:val="24"/>
                <w:lang w:eastAsia="en-US"/>
              </w:rPr>
              <w:t>Приказ о разработке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плана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мероприятий</w:t>
            </w:r>
            <w:proofErr w:type="gramStart"/>
            <w:r>
              <w:rPr>
                <w:sz w:val="24"/>
                <w:szCs w:val="24"/>
                <w:lang w:eastAsia="en-US"/>
              </w:rPr>
              <w:t>,н</w:t>
            </w:r>
            <w:proofErr w:type="gramEnd"/>
            <w:r>
              <w:rPr>
                <w:sz w:val="24"/>
                <w:szCs w:val="24"/>
                <w:lang w:eastAsia="en-US"/>
              </w:rPr>
              <w:t>аправленных</w:t>
            </w:r>
            <w:proofErr w:type="spellEnd"/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повышение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функциональной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грамотности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обучающихся</w:t>
            </w:r>
          </w:p>
        </w:tc>
      </w:tr>
      <w:tr w:rsidR="00ED7A85">
        <w:trPr>
          <w:trHeight w:val="35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r>
              <w:rPr>
                <w:color w:val="000000"/>
                <w:sz w:val="24"/>
                <w:szCs w:val="24"/>
              </w:rPr>
              <w:t xml:space="preserve">Разработка  и утверждение школьного плана </w:t>
            </w:r>
            <w:r>
              <w:rPr>
                <w:color w:val="000000"/>
                <w:sz w:val="24"/>
                <w:szCs w:val="24"/>
                <w:lang w:bidi="ru-RU"/>
              </w:rPr>
              <w:t>мероприятий по формированию и оценке функциональной</w:t>
            </w:r>
            <w:r w:rsidR="00D81857">
              <w:rPr>
                <w:color w:val="000000"/>
                <w:sz w:val="24"/>
                <w:szCs w:val="24"/>
                <w:lang w:bidi="ru-RU"/>
              </w:rPr>
              <w:t xml:space="preserve"> грамотности обучающихся на 2024-2025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«функциональная грамотность» и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связи» </w:t>
            </w:r>
          </w:p>
          <w:p w:rsidR="00ED7A85" w:rsidRDefault="00ED7A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ир.по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УВР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05.10.202</w:t>
            </w:r>
            <w:r w:rsidR="00D818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1B6170">
              <w:rPr>
                <w:color w:val="000000"/>
                <w:sz w:val="24"/>
                <w:szCs w:val="24"/>
              </w:rPr>
              <w:t>обучающихся планы работы на 2024-</w:t>
            </w:r>
            <w:r w:rsidR="001B6170">
              <w:rPr>
                <w:color w:val="000000"/>
                <w:sz w:val="24"/>
                <w:szCs w:val="24"/>
              </w:rPr>
              <w:lastRenderedPageBreak/>
              <w:t>2025</w:t>
            </w:r>
            <w:r>
              <w:rPr>
                <w:color w:val="000000"/>
                <w:sz w:val="24"/>
                <w:szCs w:val="24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D7A85" w:rsidRDefault="00ED7A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01.11.202</w:t>
            </w:r>
            <w:r w:rsidR="00D818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B6170">
              <w:rPr>
                <w:color w:val="000000"/>
                <w:sz w:val="24"/>
                <w:szCs w:val="24"/>
              </w:rPr>
              <w:t>обучающихся 8-9 классов 2024-2025</w:t>
            </w:r>
            <w:r>
              <w:rPr>
                <w:color w:val="000000"/>
                <w:sz w:val="24"/>
                <w:szCs w:val="24"/>
              </w:rPr>
              <w:t xml:space="preserve"> учебного года;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</w:t>
            </w:r>
            <w:proofErr w:type="gramStart"/>
            <w:r>
              <w:rPr>
                <w:color w:val="000000"/>
                <w:sz w:val="24"/>
                <w:szCs w:val="24"/>
              </w:rPr>
              <w:t>.;</w:t>
            </w:r>
            <w:proofErr w:type="gramEnd"/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Заседания рабочих групп педагогов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целью обмена опытом реализации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содержания и форм активизации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 для формирования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ир.по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15.11.202</w:t>
            </w:r>
            <w:r w:rsidR="00D818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наполнение тематической страницы «Функциональная грамотность» на сайте школы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D81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март 2025</w:t>
            </w:r>
            <w:r w:rsidR="00E14701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D81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 2024 года, апрель 2025</w:t>
            </w:r>
            <w:r w:rsidR="00E14701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банка заданий и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технологий для формирования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  <w:p w:rsidR="00ED7A85" w:rsidRDefault="00E14701">
            <w:r>
              <w:rPr>
                <w:color w:val="000000"/>
                <w:sz w:val="24"/>
                <w:szCs w:val="24"/>
              </w:rPr>
              <w:t xml:space="preserve">Изучение форм технологических карт формирования и оценки направлений функциональной грамотности на заседаниях </w:t>
            </w:r>
            <w:r>
              <w:rPr>
                <w:color w:val="000000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ШМО </w:t>
            </w: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Январь-февраль 202</w:t>
            </w:r>
            <w:r w:rsidR="00D818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D81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 2024</w:t>
            </w:r>
            <w:r w:rsidR="00E14701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 ООП ООО,  рабочие учебные программы педагогов, программы по внеурочной деятельности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ир.по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УВР</w:t>
            </w: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редметники 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20.01.202</w:t>
            </w:r>
            <w:r w:rsidR="00D818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ООП ООО, рабочие учебные программы 8-9 классов 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widowControl w:val="0"/>
              <w:ind w:right="151"/>
            </w:pPr>
            <w:r>
              <w:rPr>
                <w:sz w:val="24"/>
                <w:szCs w:val="24"/>
                <w:lang w:eastAsia="en-US"/>
              </w:rPr>
              <w:t>Подготовка базы тестовых заданий (8-9 классы</w:t>
            </w:r>
            <w:proofErr w:type="gramStart"/>
            <w:r>
              <w:rPr>
                <w:sz w:val="24"/>
                <w:szCs w:val="24"/>
                <w:lang w:eastAsia="en-US"/>
              </w:rPr>
              <w:t>)д</w:t>
            </w:r>
            <w:proofErr w:type="gramEnd"/>
            <w:r>
              <w:rPr>
                <w:sz w:val="24"/>
                <w:szCs w:val="24"/>
                <w:lang w:eastAsia="en-US"/>
              </w:rPr>
              <w:t>ля проверки сформированностиматематической,естественнонаучной,читательской,финансовой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r>
              <w:rPr>
                <w:sz w:val="24"/>
                <w:szCs w:val="24"/>
                <w:lang w:eastAsia="en-US"/>
              </w:rPr>
              <w:t>База тестовых заданий по всем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направлениям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функциональной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ED7A85">
        <w:tc>
          <w:tcPr>
            <w:tcW w:w="15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D7A85">
        <w:trPr>
          <w:trHeight w:val="76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TableParagraph"/>
              <w:ind w:left="105" w:right="690"/>
            </w:pPr>
            <w:r>
              <w:rPr>
                <w:sz w:val="24"/>
                <w:szCs w:val="24"/>
              </w:rPr>
              <w:t>Проведение</w:t>
            </w:r>
            <w:r w:rsidR="00225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совещания</w:t>
            </w:r>
            <w:r w:rsidR="00225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225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руководителями школьных методических объединений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22581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</w:pPr>
            <w:r>
              <w:rPr>
                <w:sz w:val="24"/>
                <w:szCs w:val="24"/>
              </w:rPr>
              <w:t>1 октября</w:t>
            </w:r>
            <w:r w:rsidR="00D81857">
              <w:rPr>
                <w:sz w:val="24"/>
                <w:szCs w:val="24"/>
              </w:rPr>
              <w:t xml:space="preserve"> 2024</w:t>
            </w:r>
            <w:r w:rsidR="00225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года.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widowControl w:val="0"/>
              <w:ind w:left="108" w:right="589"/>
            </w:pPr>
            <w:r>
              <w:rPr>
                <w:sz w:val="24"/>
                <w:szCs w:val="24"/>
                <w:lang w:eastAsia="en-US"/>
              </w:rPr>
              <w:t xml:space="preserve">Повышение уровня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D7A85">
        <w:trPr>
          <w:trHeight w:val="27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widowControl w:val="0"/>
              <w:ind w:left="105" w:right="164"/>
            </w:pPr>
            <w:r>
              <w:rPr>
                <w:sz w:val="24"/>
                <w:szCs w:val="24"/>
                <w:lang w:eastAsia="en-US"/>
              </w:rPr>
              <w:lastRenderedPageBreak/>
              <w:t>Проведение консультаций для</w:t>
            </w:r>
            <w:r w:rsidR="00C76F9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педагогических</w:t>
            </w:r>
            <w:r w:rsidR="00C76F9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работников  по вопросам</w:t>
            </w:r>
            <w:r w:rsidR="00C76F9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формирования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математической</w:t>
            </w:r>
            <w:proofErr w:type="gramStart"/>
            <w:r>
              <w:rPr>
                <w:sz w:val="24"/>
                <w:szCs w:val="24"/>
                <w:lang w:eastAsia="en-US"/>
              </w:rPr>
              <w:t>,е</w:t>
            </w:r>
            <w:proofErr w:type="gramEnd"/>
            <w:r>
              <w:rPr>
                <w:sz w:val="24"/>
                <w:szCs w:val="24"/>
                <w:lang w:eastAsia="en-US"/>
              </w:rPr>
              <w:t>стественнонаучной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  <w:r w:rsidR="00C76F9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читательской,</w:t>
            </w:r>
            <w:r w:rsidR="00C76F9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финансовой</w:t>
            </w:r>
          </w:p>
          <w:p w:rsidR="00ED7A85" w:rsidRDefault="0022581D">
            <w:pPr>
              <w:pStyle w:val="TableParagraph"/>
              <w:spacing w:line="235" w:lineRule="auto"/>
              <w:ind w:left="105" w:right="690"/>
            </w:pPr>
            <w:r>
              <w:rPr>
                <w:sz w:val="24"/>
                <w:szCs w:val="24"/>
              </w:rPr>
              <w:lastRenderedPageBreak/>
              <w:t xml:space="preserve">и </w:t>
            </w:r>
            <w:r w:rsidR="00E14701">
              <w:rPr>
                <w:sz w:val="24"/>
                <w:szCs w:val="24"/>
              </w:rPr>
              <w:t>глобальной</w:t>
            </w:r>
            <w:r>
              <w:rPr>
                <w:sz w:val="24"/>
                <w:szCs w:val="24"/>
              </w:rPr>
              <w:t xml:space="preserve"> </w:t>
            </w:r>
            <w:r w:rsidR="00E14701">
              <w:rPr>
                <w:sz w:val="24"/>
                <w:szCs w:val="24"/>
              </w:rPr>
              <w:t>грамотности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ED7A85" w:rsidRDefault="00E14701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ED7A85" w:rsidRDefault="00ED7A85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ED7A85" w:rsidRDefault="00ED7A85">
            <w:pPr>
              <w:rPr>
                <w:lang w:eastAsia="en-US"/>
              </w:rPr>
            </w:pPr>
          </w:p>
          <w:p w:rsidR="00ED7A85" w:rsidRDefault="00E147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ШМО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widowControl w:val="0"/>
              <w:ind w:left="108" w:right="589"/>
            </w:pPr>
            <w:r>
              <w:rPr>
                <w:sz w:val="24"/>
                <w:szCs w:val="24"/>
                <w:lang w:eastAsia="en-US"/>
              </w:rPr>
              <w:t xml:space="preserve">Повышение уровня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D7A85">
        <w:trPr>
          <w:trHeight w:val="34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rPr>
                <w:color w:val="000000"/>
                <w:sz w:val="24"/>
                <w:szCs w:val="24"/>
              </w:rPr>
            </w:pP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ШМО </w:t>
            </w: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D81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2024 года – март 2025</w:t>
            </w:r>
            <w:r w:rsidR="00E14701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D7A85" w:rsidRDefault="00ED7A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D81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2024 года – январь 2025</w:t>
            </w:r>
            <w:r w:rsidR="00E14701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D81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2025 года – апрель 2025 </w:t>
            </w:r>
            <w:r w:rsidR="00E14701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D7A85">
        <w:tc>
          <w:tcPr>
            <w:tcW w:w="15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color w:val="000000"/>
                <w:sz w:val="24"/>
                <w:szCs w:val="24"/>
              </w:rPr>
              <w:t>Диагностическо-аналитический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заданий по оценке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rPr>
                <w:color w:val="000000"/>
                <w:sz w:val="24"/>
                <w:szCs w:val="24"/>
              </w:rPr>
            </w:pP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ШМО, 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ШМО, </w:t>
            </w: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D81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2025</w:t>
            </w:r>
            <w:r w:rsidR="00E14701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rPr>
                <w:color w:val="000000"/>
                <w:sz w:val="24"/>
                <w:szCs w:val="24"/>
              </w:rPr>
            </w:pPr>
          </w:p>
          <w:p w:rsidR="00ED7A85" w:rsidRDefault="00E14701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ED7A85" w:rsidRDefault="00E14701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D81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2025</w:t>
            </w:r>
            <w:r w:rsidR="00E14701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D7A85"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r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обобщение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его на</w:t>
            </w:r>
            <w:r w:rsidR="0022581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школы,</w:t>
            </w:r>
          </w:p>
          <w:p w:rsidR="00ED7A85" w:rsidRDefault="00E14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D81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2025</w:t>
            </w:r>
            <w:r w:rsidR="00E14701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ED7A85" w:rsidRDefault="00ED7A85">
      <w:pPr>
        <w:shd w:val="clear" w:color="auto" w:fill="FFFFFF"/>
        <w:ind w:right="-86"/>
        <w:jc w:val="center"/>
        <w:rPr>
          <w:color w:val="000000"/>
          <w:sz w:val="24"/>
          <w:szCs w:val="24"/>
        </w:rPr>
      </w:pPr>
    </w:p>
    <w:p w:rsidR="00ED7A85" w:rsidRDefault="00ED7A85" w:rsidP="007918FC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ED7A85" w:rsidRDefault="00ED7A85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ED7A85" w:rsidRDefault="00E1470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Формирование читательской грамотности </w:t>
      </w:r>
    </w:p>
    <w:p w:rsidR="00ED7A85" w:rsidRDefault="00ED7A85">
      <w:pPr>
        <w:pStyle w:val="aa"/>
        <w:rPr>
          <w:rFonts w:ascii="Times New Roman" w:eastAsia="Times New Roman" w:hAnsi="Times New Roman"/>
          <w:sz w:val="24"/>
          <w:szCs w:val="24"/>
        </w:rPr>
      </w:pPr>
    </w:p>
    <w:tbl>
      <w:tblPr>
        <w:tblW w:w="14710" w:type="dxa"/>
        <w:tblInd w:w="-113" w:type="dxa"/>
        <w:tblLayout w:type="fixed"/>
        <w:tblLook w:val="0000"/>
      </w:tblPr>
      <w:tblGrid>
        <w:gridCol w:w="533"/>
        <w:gridCol w:w="7938"/>
        <w:gridCol w:w="2560"/>
        <w:gridCol w:w="3679"/>
      </w:tblGrid>
      <w:tr w:rsidR="00ED7A85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ED7A85">
        <w:trPr>
          <w:trHeight w:val="528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  <w:p w:rsidR="00ED7A85" w:rsidRDefault="00ED7A85"/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</w:tc>
      </w:tr>
      <w:tr w:rsidR="00ED7A85">
        <w:trPr>
          <w:trHeight w:val="84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ED7A85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ED7A85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ШМО:</w:t>
            </w:r>
          </w:p>
          <w:p w:rsidR="00ED7A85" w:rsidRDefault="00E14701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 материалов  по формированию читательской грамотности;</w:t>
            </w:r>
          </w:p>
          <w:p w:rsidR="00ED7A85" w:rsidRDefault="00E14701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ED7A85" w:rsidRDefault="00E1470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«Приемы организации смыслового чтения на уроках»</w:t>
            </w:r>
          </w:p>
          <w:p w:rsidR="00ED7A85" w:rsidRDefault="00E1470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«Виды текстов, приемы и этапы работы с текстом»</w:t>
            </w:r>
          </w:p>
          <w:p w:rsidR="00ED7A85" w:rsidRDefault="00E1470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работы по формированию читательской грамотности на уроках и во внеурочной системе</w:t>
            </w:r>
          </w:p>
          <w:p w:rsidR="00ED7A85" w:rsidRDefault="00ED7A85"/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</w:tr>
      <w:tr w:rsidR="00ED7A85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ED7A85">
        <w:trPr>
          <w:trHeight w:val="419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читательской грамотности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</w:tc>
      </w:tr>
    </w:tbl>
    <w:p w:rsidR="00ED7A85" w:rsidRDefault="00ED7A85">
      <w:pPr>
        <w:tabs>
          <w:tab w:val="left" w:pos="2228"/>
        </w:tabs>
        <w:rPr>
          <w:sz w:val="28"/>
          <w:szCs w:val="28"/>
        </w:rPr>
      </w:pPr>
    </w:p>
    <w:p w:rsidR="00ED7A85" w:rsidRDefault="00ED7A85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ED7A85" w:rsidRDefault="00ED7A85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ED7A85" w:rsidRDefault="00ED7A85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ED7A85" w:rsidRDefault="00ED7A85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ED7A85" w:rsidRDefault="00ED7A85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ED7A85" w:rsidRDefault="00E14701">
      <w:pPr>
        <w:tabs>
          <w:tab w:val="left" w:pos="22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Формирование </w:t>
      </w:r>
      <w:proofErr w:type="spellStart"/>
      <w:r>
        <w:rPr>
          <w:b/>
          <w:sz w:val="24"/>
          <w:szCs w:val="24"/>
        </w:rPr>
        <w:t>креативного</w:t>
      </w:r>
      <w:proofErr w:type="spellEnd"/>
      <w:r>
        <w:rPr>
          <w:b/>
          <w:sz w:val="24"/>
          <w:szCs w:val="24"/>
        </w:rPr>
        <w:t xml:space="preserve">  мышления</w:t>
      </w:r>
    </w:p>
    <w:p w:rsidR="00ED7A85" w:rsidRDefault="00ED7A85">
      <w:pPr>
        <w:tabs>
          <w:tab w:val="left" w:pos="2228"/>
        </w:tabs>
        <w:jc w:val="center"/>
        <w:rPr>
          <w:b/>
          <w:sz w:val="24"/>
          <w:szCs w:val="24"/>
        </w:rPr>
      </w:pPr>
    </w:p>
    <w:tbl>
      <w:tblPr>
        <w:tblW w:w="14709" w:type="dxa"/>
        <w:tblInd w:w="-113" w:type="dxa"/>
        <w:tblLayout w:type="fixed"/>
        <w:tblLook w:val="0000"/>
      </w:tblPr>
      <w:tblGrid>
        <w:gridCol w:w="3677"/>
        <w:gridCol w:w="4652"/>
        <w:gridCol w:w="3544"/>
        <w:gridCol w:w="2836"/>
      </w:tblGrid>
      <w:tr w:rsidR="00ED7A85"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rPr>
                <w:b/>
              </w:rPr>
            </w:pPr>
          </w:p>
          <w:p w:rsidR="00ED7A85" w:rsidRDefault="00ED7A85">
            <w:pPr>
              <w:rPr>
                <w:b/>
              </w:rPr>
            </w:pP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ED7A85">
        <w:trPr>
          <w:trHeight w:val="211"/>
        </w:trPr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ШМО, </w:t>
            </w:r>
            <w:proofErr w:type="spellStart"/>
            <w:proofErr w:type="gramStart"/>
            <w:r>
              <w:rPr>
                <w:sz w:val="24"/>
                <w:szCs w:val="24"/>
              </w:rPr>
              <w:t>учителя-предметник</w:t>
            </w:r>
            <w:proofErr w:type="spellEnd"/>
            <w:proofErr w:type="gram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D7A85">
        <w:trPr>
          <w:trHeight w:val="621"/>
        </w:trPr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копилки  "Способы и приёмы, способствующие формированию </w:t>
            </w:r>
            <w:proofErr w:type="spellStart"/>
            <w:r>
              <w:rPr>
                <w:sz w:val="24"/>
                <w:szCs w:val="24"/>
              </w:rPr>
              <w:t>креативного</w:t>
            </w:r>
            <w:proofErr w:type="spellEnd"/>
            <w:r>
              <w:rPr>
                <w:sz w:val="24"/>
                <w:szCs w:val="24"/>
              </w:rPr>
              <w:t xml:space="preserve"> мышления"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ED7A85"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r>
              <w:rPr>
                <w:sz w:val="24"/>
                <w:szCs w:val="24"/>
              </w:rPr>
              <w:t>Методический совет по теме «</w:t>
            </w:r>
            <w:proofErr w:type="gramStart"/>
            <w:r>
              <w:rPr>
                <w:sz w:val="24"/>
                <w:szCs w:val="24"/>
              </w:rPr>
              <w:t>Функциональная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грамотностьФормирование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креативного</w:t>
            </w:r>
            <w:proofErr w:type="spellEnd"/>
            <w:r>
              <w:rPr>
                <w:sz w:val="24"/>
                <w:szCs w:val="24"/>
              </w:rPr>
              <w:t xml:space="preserve">  мышления»</w:t>
            </w:r>
          </w:p>
          <w:p w:rsidR="00ED7A85" w:rsidRDefault="00ED7A85"/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D7A85"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ED7A85" w:rsidRDefault="00E14701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proofErr w:type="spellStart"/>
            <w:r>
              <w:rPr>
                <w:sz w:val="24"/>
                <w:szCs w:val="24"/>
              </w:rPr>
              <w:t>креативного</w:t>
            </w:r>
            <w:proofErr w:type="spellEnd"/>
            <w:r>
              <w:rPr>
                <w:sz w:val="24"/>
                <w:szCs w:val="24"/>
              </w:rPr>
              <w:t xml:space="preserve"> мышления;</w:t>
            </w:r>
          </w:p>
          <w:p w:rsidR="00ED7A85" w:rsidRDefault="00E14701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опытом;</w:t>
            </w:r>
          </w:p>
          <w:p w:rsidR="00ED7A85" w:rsidRDefault="00ED7A85">
            <w:pPr>
              <w:ind w:left="360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</w:tr>
      <w:tr w:rsidR="00ED7A85"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ED7A85" w:rsidRDefault="00ED7A85"/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</w:tc>
      </w:tr>
      <w:tr w:rsidR="00ED7A85"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креативного</w:t>
            </w:r>
            <w:proofErr w:type="spellEnd"/>
            <w:r>
              <w:rPr>
                <w:sz w:val="24"/>
                <w:szCs w:val="24"/>
              </w:rPr>
              <w:t xml:space="preserve"> мышления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</w:tc>
      </w:tr>
    </w:tbl>
    <w:p w:rsidR="00ED7A85" w:rsidRDefault="00ED7A85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ED7A85" w:rsidRDefault="00ED7A85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ED7A85" w:rsidRDefault="00E1470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p w:rsidR="00ED7A85" w:rsidRDefault="00ED7A85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tbl>
      <w:tblPr>
        <w:tblW w:w="14709" w:type="dxa"/>
        <w:tblInd w:w="-113" w:type="dxa"/>
        <w:tblLayout w:type="fixed"/>
        <w:tblLook w:val="0000"/>
      </w:tblPr>
      <w:tblGrid>
        <w:gridCol w:w="3677"/>
        <w:gridCol w:w="4652"/>
        <w:gridCol w:w="3544"/>
        <w:gridCol w:w="2836"/>
      </w:tblGrid>
      <w:tr w:rsidR="00ED7A85"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ED7A85">
        <w:trPr>
          <w:trHeight w:val="265"/>
        </w:trPr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D7A85">
        <w:trPr>
          <w:trHeight w:val="832"/>
        </w:trPr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Классный  час 8-9 </w:t>
            </w:r>
            <w:proofErr w:type="gramStart"/>
            <w:r>
              <w:rPr>
                <w:color w:val="000000"/>
                <w:sz w:val="24"/>
                <w:szCs w:val="24"/>
              </w:rPr>
              <w:t>классах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теме "Что такое финансовая грамотность?"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ED7A85"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 час в  8-9 классах по теме  "Секреты финансовой стабильности".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D7A85"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уроках по финансовой грамотности 5-9 классов  (на уроках обществознания и основах регионального развития). 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</w:tc>
      </w:tr>
      <w:tr w:rsidR="00ED7A85"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финансовой грамотности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</w:tc>
      </w:tr>
      <w:tr w:rsidR="00ED7A85"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 деятельность "Финансовая  грамотности"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</w:tr>
    </w:tbl>
    <w:p w:rsidR="00ED7A85" w:rsidRDefault="00ED7A85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ED7A85" w:rsidRDefault="00E1470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ED7A85" w:rsidRDefault="00ED7A85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3" w:type="dxa"/>
        <w:tblInd w:w="-147" w:type="dxa"/>
        <w:tblLayout w:type="fixed"/>
        <w:tblLook w:val="0000"/>
      </w:tblPr>
      <w:tblGrid>
        <w:gridCol w:w="753"/>
        <w:gridCol w:w="7609"/>
        <w:gridCol w:w="3542"/>
        <w:gridCol w:w="2839"/>
      </w:tblGrid>
      <w:tr w:rsidR="00ED7A85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D7A85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D7A85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ED7A85" w:rsidRDefault="00ED7A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</w:tr>
      <w:tr w:rsidR="00ED7A85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ED7A85" w:rsidRDefault="00ED7A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</w:tc>
      </w:tr>
      <w:tr w:rsidR="00ED7A85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ED7A85" w:rsidRDefault="00ED7A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  <w:p w:rsidR="00ED7A85" w:rsidRDefault="00ED7A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85">
        <w:trPr>
          <w:trHeight w:val="96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Декабрь-апрель</w:t>
            </w:r>
          </w:p>
        </w:tc>
      </w:tr>
      <w:tr w:rsidR="00ED7A85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математической грамотности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ED7A85" w:rsidRDefault="00ED7A85" w:rsidP="0022581D">
      <w:pPr>
        <w:rPr>
          <w:b/>
          <w:bCs/>
          <w:sz w:val="24"/>
          <w:szCs w:val="24"/>
        </w:rPr>
      </w:pPr>
    </w:p>
    <w:p w:rsidR="00ED7A85" w:rsidRDefault="00ED7A85">
      <w:pPr>
        <w:jc w:val="center"/>
        <w:rPr>
          <w:b/>
          <w:bCs/>
          <w:sz w:val="24"/>
          <w:szCs w:val="24"/>
        </w:rPr>
      </w:pPr>
    </w:p>
    <w:p w:rsidR="00ED7A85" w:rsidRDefault="00E147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Формирование естественнонаучной грамотности</w:t>
      </w:r>
    </w:p>
    <w:p w:rsidR="00ED7A85" w:rsidRDefault="00ED7A85">
      <w:pPr>
        <w:jc w:val="center"/>
        <w:rPr>
          <w:b/>
          <w:bCs/>
          <w:sz w:val="24"/>
          <w:szCs w:val="24"/>
        </w:rPr>
      </w:pPr>
    </w:p>
    <w:tbl>
      <w:tblPr>
        <w:tblW w:w="14710" w:type="dxa"/>
        <w:tblInd w:w="-113" w:type="dxa"/>
        <w:tblLayout w:type="fixed"/>
        <w:tblLook w:val="0000"/>
      </w:tblPr>
      <w:tblGrid>
        <w:gridCol w:w="1017"/>
        <w:gridCol w:w="7313"/>
        <w:gridCol w:w="2701"/>
        <w:gridCol w:w="3679"/>
      </w:tblGrid>
      <w:tr w:rsidR="00ED7A85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rPr>
                <w:b/>
              </w:rPr>
            </w:pPr>
          </w:p>
          <w:p w:rsidR="00ED7A85" w:rsidRDefault="00ED7A85">
            <w:pPr>
              <w:rPr>
                <w:b/>
              </w:rPr>
            </w:pP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ED7A85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D7A85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D7A85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ED7A85" w:rsidRDefault="00E14701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 материалов  по формированию естественнонаучной  грамотности;</w:t>
            </w:r>
          </w:p>
          <w:p w:rsidR="00ED7A85" w:rsidRDefault="00E14701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опытом;</w:t>
            </w:r>
          </w:p>
          <w:p w:rsidR="00ED7A85" w:rsidRDefault="00ED7A85">
            <w:pPr>
              <w:ind w:left="360"/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</w:tr>
      <w:tr w:rsidR="00ED7A85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</w:tc>
      </w:tr>
      <w:tr w:rsidR="00ED7A85"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r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естественнонаучной  грамотности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</w:tc>
      </w:tr>
    </w:tbl>
    <w:p w:rsidR="00ED7A85" w:rsidRDefault="00ED7A85">
      <w:pPr>
        <w:rPr>
          <w:sz w:val="24"/>
          <w:szCs w:val="24"/>
        </w:rPr>
      </w:pPr>
    </w:p>
    <w:p w:rsidR="00ED7A85" w:rsidRDefault="00ED7A85">
      <w:pPr>
        <w:rPr>
          <w:sz w:val="24"/>
          <w:szCs w:val="24"/>
        </w:rPr>
      </w:pPr>
    </w:p>
    <w:p w:rsidR="00ED7A85" w:rsidRDefault="00E1470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Формирование глобальных компетенций </w:t>
      </w:r>
    </w:p>
    <w:p w:rsidR="00ED7A85" w:rsidRDefault="00E14701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594" w:type="dxa"/>
        <w:tblInd w:w="-113" w:type="dxa"/>
        <w:tblLayout w:type="fixed"/>
        <w:tblLook w:val="0000"/>
      </w:tblPr>
      <w:tblGrid>
        <w:gridCol w:w="3898"/>
        <w:gridCol w:w="5314"/>
        <w:gridCol w:w="3543"/>
        <w:gridCol w:w="2839"/>
      </w:tblGrid>
      <w:tr w:rsidR="00ED7A85"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D7A85">
            <w:pPr>
              <w:rPr>
                <w:sz w:val="24"/>
                <w:szCs w:val="24"/>
              </w:rPr>
            </w:pPr>
          </w:p>
          <w:p w:rsidR="00ED7A85" w:rsidRDefault="00ED7A85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ED7A85"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D7A85"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D7A85"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ED7A85" w:rsidRDefault="00E14701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 материалов  по формированию глобальных компетенций;</w:t>
            </w:r>
          </w:p>
          <w:p w:rsidR="00ED7A85" w:rsidRDefault="00E14701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опытом;</w:t>
            </w:r>
          </w:p>
          <w:p w:rsidR="00ED7A85" w:rsidRDefault="00ED7A8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</w:tr>
      <w:tr w:rsidR="00ED7A85"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внеклассных мероприятий, формирующих глобальные компетенции</w:t>
            </w:r>
          </w:p>
          <w:p w:rsidR="00ED7A85" w:rsidRDefault="00ED7A85"/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D7A85" w:rsidRDefault="00ED7A85">
            <w:pPr>
              <w:rPr>
                <w:sz w:val="24"/>
                <w:szCs w:val="24"/>
              </w:rPr>
            </w:pPr>
          </w:p>
        </w:tc>
      </w:tr>
      <w:tr w:rsidR="00ED7A85"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глобальных компетенций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A85" w:rsidRDefault="00E14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</w:tc>
      </w:tr>
    </w:tbl>
    <w:p w:rsidR="00ED7A85" w:rsidRDefault="00ED7A85">
      <w:pPr>
        <w:tabs>
          <w:tab w:val="left" w:pos="2544"/>
        </w:tabs>
        <w:rPr>
          <w:sz w:val="28"/>
          <w:szCs w:val="28"/>
        </w:rPr>
      </w:pPr>
    </w:p>
    <w:p w:rsidR="00ED7A85" w:rsidRDefault="00ED7A85">
      <w:pPr>
        <w:tabs>
          <w:tab w:val="left" w:pos="2228"/>
        </w:tabs>
        <w:rPr>
          <w:sz w:val="28"/>
          <w:szCs w:val="28"/>
        </w:rPr>
      </w:pPr>
    </w:p>
    <w:p w:rsidR="00ED7A85" w:rsidRDefault="00ED7A85">
      <w:pPr>
        <w:tabs>
          <w:tab w:val="left" w:pos="1083"/>
        </w:tabs>
      </w:pPr>
    </w:p>
    <w:sectPr w:rsidR="00ED7A85" w:rsidSect="00ED7A85">
      <w:pgSz w:w="16838" w:h="11906" w:orient="landscape"/>
      <w:pgMar w:top="567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FEA"/>
    <w:multiLevelType w:val="multilevel"/>
    <w:tmpl w:val="B07C21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9B7306"/>
    <w:multiLevelType w:val="multilevel"/>
    <w:tmpl w:val="CC7A0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553D8F"/>
    <w:multiLevelType w:val="multilevel"/>
    <w:tmpl w:val="B39296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D7A85"/>
    <w:rsid w:val="001B6170"/>
    <w:rsid w:val="0022581D"/>
    <w:rsid w:val="003C6A42"/>
    <w:rsid w:val="005B54FE"/>
    <w:rsid w:val="00654AD9"/>
    <w:rsid w:val="007918FC"/>
    <w:rsid w:val="00C76F9B"/>
    <w:rsid w:val="00D81857"/>
    <w:rsid w:val="00DF6726"/>
    <w:rsid w:val="00E14701"/>
    <w:rsid w:val="00E529A0"/>
    <w:rsid w:val="00ED7A85"/>
    <w:rsid w:val="00F2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ru-RU" w:eastAsia="en-US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8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A85"/>
    <w:rPr>
      <w:color w:val="0000FF"/>
      <w:u w:val="single"/>
    </w:rPr>
  </w:style>
  <w:style w:type="character" w:customStyle="1" w:styleId="UnresolvedMention">
    <w:name w:val="Unresolved Mention"/>
    <w:basedOn w:val="a0"/>
    <w:qFormat/>
    <w:rsid w:val="00ED7A85"/>
    <w:rPr>
      <w:color w:val="605E5C"/>
    </w:rPr>
  </w:style>
  <w:style w:type="character" w:styleId="a4">
    <w:name w:val="FollowedHyperlink"/>
    <w:basedOn w:val="a0"/>
    <w:qFormat/>
    <w:rsid w:val="00ED7A85"/>
    <w:rPr>
      <w:color w:val="800080"/>
      <w:u w:val="single"/>
    </w:rPr>
  </w:style>
  <w:style w:type="character" w:customStyle="1" w:styleId="a5">
    <w:name w:val="Верхний колонтитул Знак"/>
    <w:basedOn w:val="a0"/>
    <w:qFormat/>
    <w:rsid w:val="00ED7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qFormat/>
    <w:rsid w:val="00ED7A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7"/>
    <w:qFormat/>
    <w:rsid w:val="00ED7A8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ED7A85"/>
    <w:pPr>
      <w:spacing w:after="120"/>
    </w:pPr>
  </w:style>
  <w:style w:type="paragraph" w:styleId="a8">
    <w:name w:val="List"/>
    <w:basedOn w:val="a7"/>
    <w:rsid w:val="00ED7A85"/>
    <w:rPr>
      <w:rFonts w:cs="Lucida Sans"/>
    </w:rPr>
  </w:style>
  <w:style w:type="paragraph" w:customStyle="1" w:styleId="Caption">
    <w:name w:val="Caption"/>
    <w:basedOn w:val="a"/>
    <w:qFormat/>
    <w:rsid w:val="00ED7A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ED7A85"/>
    <w:pPr>
      <w:suppressLineNumbers/>
    </w:pPr>
    <w:rPr>
      <w:rFonts w:cs="Lucida Sans"/>
    </w:rPr>
  </w:style>
  <w:style w:type="paragraph" w:styleId="a9">
    <w:name w:val="List Paragraph"/>
    <w:basedOn w:val="a"/>
    <w:qFormat/>
    <w:rsid w:val="00ED7A85"/>
    <w:pPr>
      <w:ind w:left="720"/>
    </w:pPr>
  </w:style>
  <w:style w:type="paragraph" w:customStyle="1" w:styleId="TableParagraph">
    <w:name w:val="Table Paragraph"/>
    <w:basedOn w:val="a"/>
    <w:qFormat/>
    <w:rsid w:val="00ED7A85"/>
    <w:pPr>
      <w:widowControl w:val="0"/>
      <w:ind w:left="104"/>
    </w:pPr>
    <w:rPr>
      <w:sz w:val="22"/>
      <w:szCs w:val="22"/>
      <w:lang w:eastAsia="en-US"/>
    </w:rPr>
  </w:style>
  <w:style w:type="paragraph" w:styleId="aa">
    <w:name w:val="No Spacing"/>
    <w:qFormat/>
    <w:rsid w:val="00ED7A85"/>
    <w:pPr>
      <w:spacing w:line="240" w:lineRule="auto"/>
    </w:pPr>
    <w:rPr>
      <w:lang w:eastAsia="ru-RU"/>
    </w:rPr>
  </w:style>
  <w:style w:type="paragraph" w:customStyle="1" w:styleId="HeaderandFooter">
    <w:name w:val="Header and Footer"/>
    <w:basedOn w:val="a"/>
    <w:qFormat/>
    <w:rsid w:val="00ED7A85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ED7A85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ED7A85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ED7A85"/>
    <w:pPr>
      <w:widowControl w:val="0"/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E147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7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1</cp:lastModifiedBy>
  <cp:revision>50</cp:revision>
  <cp:lastPrinted>2025-01-20T12:26:00Z</cp:lastPrinted>
  <dcterms:created xsi:type="dcterms:W3CDTF">2021-09-30T07:58:00Z</dcterms:created>
  <dcterms:modified xsi:type="dcterms:W3CDTF">2025-01-20T12:40:00Z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